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20FC4" w:rsidRDefault="00120FC4"/>
    <w:p w:rsidR="00120FC4" w:rsidRPr="00120FC4" w:rsidRDefault="00120FC4" w:rsidP="00120F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34"/>
        <w:gridCol w:w="6460"/>
      </w:tblGrid>
      <w:tr w:rsidR="00120FC4" w:rsidRPr="00120FC4" w:rsidTr="005339EE">
        <w:trPr>
          <w:trHeight w:val="500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 w:themeFill="accent5" w:themeFillTint="99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20FC4" w:rsidRPr="00120FC4" w:rsidRDefault="00120FC4" w:rsidP="00120FC4">
            <w:pPr>
              <w:tabs>
                <w:tab w:val="left" w:pos="570"/>
                <w:tab w:val="center" w:pos="414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ab/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ab/>
            </w:r>
            <w:r w:rsidRPr="00120FC4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>PROTOCOLO DE NUTRICIÓN</w:t>
            </w:r>
          </w:p>
        </w:tc>
      </w:tr>
      <w:tr w:rsidR="00120FC4" w:rsidRPr="00120FC4" w:rsidTr="005339EE">
        <w:trPr>
          <w:trHeight w:val="78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 w:themeFill="accent5" w:themeFillTint="99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20FC4" w:rsidRDefault="00120FC4" w:rsidP="00120F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120FC4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>Definición:</w:t>
            </w:r>
          </w:p>
          <w:p w:rsidR="00120FC4" w:rsidRPr="00120FC4" w:rsidRDefault="00120FC4" w:rsidP="00120FC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20FC4" w:rsidRPr="00120FC4" w:rsidRDefault="00120FC4" w:rsidP="00120F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120FC4">
              <w:rPr>
                <w:rFonts w:ascii="Calibri" w:eastAsia="Times New Roman" w:hAnsi="Calibri" w:cs="Calibri"/>
                <w:color w:val="000000"/>
                <w:lang w:eastAsia="es-ES"/>
              </w:rPr>
              <w:t>Parte de la medicina que se ocupa del estudio de la mejor relación entre los alimentos y la salud.</w:t>
            </w:r>
          </w:p>
        </w:tc>
      </w:tr>
      <w:tr w:rsidR="00120FC4" w:rsidRPr="00120FC4" w:rsidTr="005339EE">
        <w:trPr>
          <w:trHeight w:val="78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 w:themeFill="accent5" w:themeFillTint="99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20FC4" w:rsidRPr="00120FC4" w:rsidRDefault="00120FC4" w:rsidP="00120F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120FC4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>Objetivos: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20FC4" w:rsidRPr="00120FC4" w:rsidRDefault="00120FC4" w:rsidP="00120F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120FC4">
              <w:rPr>
                <w:rFonts w:ascii="Calibri" w:eastAsia="Times New Roman" w:hAnsi="Calibri" w:cs="Calibri"/>
                <w:color w:val="000000"/>
                <w:lang w:eastAsia="es-ES"/>
              </w:rPr>
              <w:t>Reconocer los alimentos saludables y no saludables y crear un hábito de comida saludable.</w:t>
            </w:r>
          </w:p>
        </w:tc>
      </w:tr>
      <w:tr w:rsidR="00120FC4" w:rsidRPr="00120FC4" w:rsidTr="005339EE">
        <w:trPr>
          <w:trHeight w:val="78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 w:themeFill="accent5" w:themeFillTint="99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20FC4" w:rsidRPr="00120FC4" w:rsidRDefault="00120FC4" w:rsidP="00120F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120FC4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>Población a quien va dirigido: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20FC4" w:rsidRPr="00120FC4" w:rsidRDefault="00120FC4" w:rsidP="00120F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120FC4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Para los usuarios de nuestro </w:t>
            </w:r>
            <w:r w:rsidR="002E5947">
              <w:rPr>
                <w:rFonts w:ascii="Calibri" w:eastAsia="Times New Roman" w:hAnsi="Calibri" w:cs="Calibri"/>
                <w:color w:val="000000"/>
                <w:lang w:eastAsia="es-ES"/>
              </w:rPr>
              <w:t>centro</w:t>
            </w:r>
            <w:bookmarkStart w:id="0" w:name="_GoBack"/>
            <w:bookmarkEnd w:id="0"/>
            <w:r w:rsidRPr="00120FC4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 y en especial aquellos/as que no tengan hábitos saludables de alimentación</w:t>
            </w:r>
          </w:p>
        </w:tc>
      </w:tr>
      <w:tr w:rsidR="00120FC4" w:rsidRPr="00120FC4" w:rsidTr="005339EE">
        <w:trPr>
          <w:trHeight w:val="17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 w:themeFill="accent5" w:themeFillTint="99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20FC4" w:rsidRPr="00120FC4" w:rsidRDefault="00120FC4" w:rsidP="00120F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120FC4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>Descripción de la actuación: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20FC4" w:rsidRPr="00120FC4" w:rsidRDefault="00120FC4" w:rsidP="00120F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120FC4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1.Medidas generales de prevención de malnutrición </w:t>
            </w:r>
          </w:p>
          <w:p w:rsidR="00120FC4" w:rsidRPr="00120FC4" w:rsidRDefault="00120FC4" w:rsidP="00120F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120FC4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2.Medidas destinadas a las personas con factores de riesgo. 3.Preparación de la dieta de acuerdo con sus requerimientos. En caso de riesgo llevar un registro </w:t>
            </w:r>
            <w:proofErr w:type="gramStart"/>
            <w:r w:rsidRPr="00120FC4">
              <w:rPr>
                <w:rFonts w:ascii="Calibri" w:eastAsia="Times New Roman" w:hAnsi="Calibri" w:cs="Calibri"/>
                <w:color w:val="000000"/>
                <w:lang w:eastAsia="es-ES"/>
              </w:rPr>
              <w:t>individual .</w:t>
            </w:r>
            <w:proofErr w:type="gramEnd"/>
          </w:p>
          <w:p w:rsidR="00120FC4" w:rsidRPr="00120FC4" w:rsidRDefault="00120FC4" w:rsidP="00120F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120FC4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4. Crear unos hábitos de una alimentación saludable </w:t>
            </w:r>
          </w:p>
          <w:p w:rsidR="00120FC4" w:rsidRPr="00120FC4" w:rsidRDefault="00120FC4" w:rsidP="00120F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</w:tr>
      <w:tr w:rsidR="00120FC4" w:rsidRPr="00120FC4" w:rsidTr="005339EE">
        <w:trPr>
          <w:trHeight w:val="64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 w:themeFill="accent5" w:themeFillTint="99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20FC4" w:rsidRPr="00120FC4" w:rsidRDefault="00120FC4" w:rsidP="00120F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120FC4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>Profesionales implicados: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20FC4" w:rsidRPr="00120FC4" w:rsidRDefault="00120FC4" w:rsidP="00120F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120FC4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Los integradores del </w:t>
            </w:r>
            <w:r w:rsidR="002E5947">
              <w:rPr>
                <w:rFonts w:ascii="Calibri" w:eastAsia="Times New Roman" w:hAnsi="Calibri" w:cs="Calibri"/>
                <w:color w:val="000000"/>
                <w:lang w:eastAsia="es-ES"/>
              </w:rPr>
              <w:t>centro</w:t>
            </w:r>
          </w:p>
          <w:p w:rsidR="00120FC4" w:rsidRPr="00120FC4" w:rsidRDefault="00120FC4" w:rsidP="00120F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120FC4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 xml:space="preserve"> </w:t>
            </w:r>
          </w:p>
        </w:tc>
      </w:tr>
      <w:tr w:rsidR="00120FC4" w:rsidRPr="00120FC4" w:rsidTr="005339EE">
        <w:trPr>
          <w:trHeight w:val="5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 w:themeFill="accent5" w:themeFillTint="99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20FC4" w:rsidRPr="00120FC4" w:rsidRDefault="00120FC4" w:rsidP="00120F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120FC4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>Registro: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20FC4" w:rsidRPr="00120FC4" w:rsidRDefault="00120FC4" w:rsidP="00120F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120FC4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 xml:space="preserve"> </w:t>
            </w:r>
          </w:p>
        </w:tc>
      </w:tr>
      <w:tr w:rsidR="00120FC4" w:rsidRPr="00120FC4" w:rsidTr="005339EE">
        <w:trPr>
          <w:trHeight w:val="78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 w:themeFill="accent5" w:themeFillTint="99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20FC4" w:rsidRPr="00120FC4" w:rsidRDefault="00120FC4" w:rsidP="00120F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120FC4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>Fecha de elaboración y firma: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20FC4" w:rsidRPr="00120FC4" w:rsidRDefault="00120FC4" w:rsidP="00120F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120FC4">
              <w:rPr>
                <w:rFonts w:ascii="Calibri" w:eastAsia="Times New Roman" w:hAnsi="Calibri" w:cs="Calibri"/>
                <w:color w:val="000000"/>
                <w:lang w:eastAsia="es-ES"/>
              </w:rPr>
              <w:t>La decidida por el equipo multidisciplinar y la firma de cada uno.</w:t>
            </w:r>
          </w:p>
        </w:tc>
      </w:tr>
      <w:tr w:rsidR="00120FC4" w:rsidRPr="00120FC4" w:rsidTr="005339EE">
        <w:trPr>
          <w:trHeight w:val="78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 w:themeFill="accent5" w:themeFillTint="99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20FC4" w:rsidRPr="00120FC4" w:rsidRDefault="00120FC4" w:rsidP="00120F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120FC4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>Fecha de revisión y firma: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20FC4" w:rsidRPr="00120FC4" w:rsidRDefault="00120FC4" w:rsidP="00120F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120FC4">
              <w:rPr>
                <w:rFonts w:ascii="Calibri" w:eastAsia="Times New Roman" w:hAnsi="Calibri" w:cs="Calibri"/>
                <w:color w:val="000000"/>
                <w:lang w:eastAsia="es-ES"/>
              </w:rPr>
              <w:t>Por el coordinador del equipo multidisciplinar</w:t>
            </w:r>
          </w:p>
        </w:tc>
      </w:tr>
    </w:tbl>
    <w:p w:rsidR="00120FC4" w:rsidRDefault="00120FC4"/>
    <w:sectPr w:rsidR="00120FC4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7611C" w:rsidRDefault="0047611C" w:rsidP="005339EE">
      <w:pPr>
        <w:spacing w:after="0" w:line="240" w:lineRule="auto"/>
      </w:pPr>
      <w:r>
        <w:separator/>
      </w:r>
    </w:p>
  </w:endnote>
  <w:endnote w:type="continuationSeparator" w:id="0">
    <w:p w:rsidR="0047611C" w:rsidRDefault="0047611C" w:rsidP="005339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7611C" w:rsidRDefault="0047611C" w:rsidP="005339EE">
      <w:pPr>
        <w:spacing w:after="0" w:line="240" w:lineRule="auto"/>
      </w:pPr>
      <w:r>
        <w:separator/>
      </w:r>
    </w:p>
  </w:footnote>
  <w:footnote w:type="continuationSeparator" w:id="0">
    <w:p w:rsidR="0047611C" w:rsidRDefault="0047611C" w:rsidP="005339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339EE" w:rsidRDefault="005339EE" w:rsidP="005339EE">
    <w:pPr>
      <w:pStyle w:val="Encabezado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5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0FC4"/>
    <w:rsid w:val="00120FC4"/>
    <w:rsid w:val="002E5947"/>
    <w:rsid w:val="0047611C"/>
    <w:rsid w:val="00496F97"/>
    <w:rsid w:val="004B5FE8"/>
    <w:rsid w:val="005339EE"/>
    <w:rsid w:val="00566050"/>
    <w:rsid w:val="008751C5"/>
    <w:rsid w:val="00C94715"/>
    <w:rsid w:val="00EF0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1C91C1A"/>
  <w15:chartTrackingRefBased/>
  <w15:docId w15:val="{28EC8D5E-B6F7-4290-B2BB-DA6AB0105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20F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Encabezado">
    <w:name w:val="header"/>
    <w:basedOn w:val="Normal"/>
    <w:link w:val="EncabezadoCar"/>
    <w:uiPriority w:val="99"/>
    <w:unhideWhenUsed/>
    <w:rsid w:val="005339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339EE"/>
  </w:style>
  <w:style w:type="paragraph" w:styleId="Piedepgina">
    <w:name w:val="footer"/>
    <w:basedOn w:val="Normal"/>
    <w:link w:val="PiedepginaCar"/>
    <w:uiPriority w:val="99"/>
    <w:unhideWhenUsed/>
    <w:rsid w:val="005339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339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9308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29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650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89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144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zuriñe mujika</dc:creator>
  <cp:keywords/>
  <dc:description/>
  <cp:lastModifiedBy>zuriñe mujika</cp:lastModifiedBy>
  <cp:revision>5</cp:revision>
  <dcterms:created xsi:type="dcterms:W3CDTF">2018-11-15T19:52:00Z</dcterms:created>
  <dcterms:modified xsi:type="dcterms:W3CDTF">2019-05-14T18:48:00Z</dcterms:modified>
</cp:coreProperties>
</file>